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D2E" w:rsidRPr="006C3191" w:rsidRDefault="007B5F9B">
      <w:pPr>
        <w:spacing w:line="360" w:lineRule="auto"/>
        <w:jc w:val="center"/>
        <w:outlineLvl w:val="0"/>
        <w:rPr>
          <w:rFonts w:ascii="楷体" w:eastAsia="楷体" w:hAnsi="楷体" w:cs="楷体"/>
          <w:sz w:val="32"/>
          <w:szCs w:val="24"/>
          <w:lang w:eastAsia="zh-CN"/>
        </w:rPr>
      </w:pPr>
      <w:proofErr w:type="gramStart"/>
      <w:r w:rsidRPr="006C3191">
        <w:rPr>
          <w:rFonts w:ascii="宋体" w:eastAsia="宋体" w:hAnsi="宋体" w:cs="宋体" w:hint="eastAsia"/>
          <w:b/>
          <w:bCs/>
          <w:spacing w:val="15"/>
          <w:position w:val="2"/>
          <w:sz w:val="32"/>
          <w:szCs w:val="24"/>
          <w:lang w:eastAsia="zh-CN"/>
        </w:rPr>
        <w:t>研</w:t>
      </w:r>
      <w:proofErr w:type="gramEnd"/>
      <w:r w:rsidRPr="006C3191">
        <w:rPr>
          <w:rFonts w:ascii="宋体" w:eastAsia="宋体" w:hAnsi="宋体" w:cs="宋体" w:hint="eastAsia"/>
          <w:b/>
          <w:bCs/>
          <w:spacing w:val="15"/>
          <w:position w:val="2"/>
          <w:sz w:val="32"/>
          <w:szCs w:val="24"/>
          <w:lang w:eastAsia="zh-CN"/>
        </w:rPr>
        <w:t>学旅行赛题第 9 套</w:t>
      </w:r>
    </w:p>
    <w:p w:rsidR="00B76D2E" w:rsidRDefault="007B5F9B">
      <w:pPr>
        <w:ind w:left="68" w:right="13" w:firstLine="7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3"/>
          <w:sz w:val="24"/>
          <w:szCs w:val="24"/>
          <w:lang w:eastAsia="zh-CN"/>
        </w:rPr>
        <w:t>一、判断题</w:t>
      </w:r>
      <w:r>
        <w:rPr>
          <w:rFonts w:ascii="楷体" w:eastAsia="楷体" w:hAnsi="楷体" w:cs="楷体" w:hint="eastAsia"/>
          <w:b/>
          <w:bCs/>
          <w:spacing w:val="-27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3"/>
          <w:sz w:val="24"/>
          <w:szCs w:val="24"/>
          <w:lang w:eastAsia="zh-CN"/>
        </w:rPr>
        <w:t>判断下列说法是否正</w:t>
      </w:r>
      <w:r>
        <w:rPr>
          <w:rFonts w:ascii="楷体" w:eastAsia="楷体" w:hAnsi="楷体" w:cs="楷体" w:hint="eastAsia"/>
          <w:b/>
          <w:bCs/>
          <w:spacing w:val="4"/>
          <w:sz w:val="24"/>
          <w:szCs w:val="24"/>
          <w:lang w:eastAsia="zh-CN"/>
        </w:rPr>
        <w:t>确，正确的打“A”，错误的打“B”）</w:t>
      </w:r>
    </w:p>
    <w:p w:rsidR="00B76D2E" w:rsidRDefault="007B5F9B">
      <w:pPr>
        <w:pStyle w:val="a3"/>
        <w:ind w:left="80" w:right="6" w:hanging="1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1. 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学旅行有利于从供给侧如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学基地、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学课程研发、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</w:t>
      </w:r>
      <w:proofErr w:type="gramStart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旅行指</w:t>
      </w:r>
      <w:proofErr w:type="gramEnd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导师等方面改变传统的文化旅游产业模式，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促进文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化旅游业的高质量发展。()</w:t>
      </w:r>
    </w:p>
    <w:p w:rsidR="00B76D2E" w:rsidRDefault="007B5F9B">
      <w:pPr>
        <w:pStyle w:val="a3"/>
        <w:ind w:left="70" w:right="15" w:hanging="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 xml:space="preserve">2. </w:t>
      </w:r>
      <w:proofErr w:type="gramStart"/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研学评价</w:t>
      </w:r>
      <w:proofErr w:type="gramEnd"/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阶段,应该客观而全面,不适合采用分数、排名的</w:t>
      </w:r>
      <w:r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评价方法。()</w:t>
      </w:r>
    </w:p>
    <w:p w:rsidR="00B76D2E" w:rsidRDefault="007B5F9B">
      <w:pPr>
        <w:pStyle w:val="a3"/>
        <w:ind w:left="7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3. </w:t>
      </w:r>
      <w:proofErr w:type="gramStart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学旅行活动要坚持教育性第一的</w:t>
      </w:r>
      <w:bookmarkStart w:id="0" w:name="_GoBack"/>
      <w:bookmarkEnd w:id="0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原则。(   )</w:t>
      </w:r>
    </w:p>
    <w:p w:rsidR="00B76D2E" w:rsidRDefault="007B5F9B">
      <w:pPr>
        <w:pStyle w:val="a3"/>
        <w:ind w:left="76" w:right="6" w:hanging="5"/>
        <w:rPr>
          <w:rFonts w:ascii="楷体" w:eastAsia="楷体" w:hAnsi="楷体" w:cs="楷体"/>
          <w:spacing w:val="3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3"/>
          <w:sz w:val="24"/>
          <w:szCs w:val="24"/>
          <w:lang w:eastAsia="zh-CN"/>
        </w:rPr>
        <w:t xml:space="preserve">4.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开展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学旅行活动需要作为主办方的学校、供应方的基地</w:t>
      </w: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营地、承办方的服务机构共同协力完成，作为服务方的旅行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社可以不积极介入</w:t>
      </w:r>
      <w:proofErr w:type="gramStart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学旅行教育服务。 ()</w:t>
      </w:r>
    </w:p>
    <w:p w:rsidR="00B76D2E" w:rsidRDefault="007B5F9B">
      <w:pPr>
        <w:pStyle w:val="a3"/>
        <w:ind w:left="76" w:right="6" w:hanging="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z w:val="24"/>
          <w:szCs w:val="24"/>
          <w:lang w:eastAsia="zh-CN"/>
        </w:rPr>
        <w:t>5. 导游讲解要做到言之有物、言之有理、言之有据。 (    )</w:t>
      </w:r>
    </w:p>
    <w:p w:rsidR="00B76D2E" w:rsidRDefault="007B5F9B">
      <w:pPr>
        <w:pStyle w:val="a3"/>
        <w:ind w:left="75" w:right="15" w:hanging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6.</w:t>
      </w:r>
      <w:proofErr w:type="gramStart"/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学课程以活动课程为目的,</w:t>
      </w:r>
      <w:proofErr w:type="gramStart"/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学为载体,致力通过开展各</w:t>
      </w:r>
      <w:r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种活动和学生的亲身体验,实现</w:t>
      </w:r>
      <w:proofErr w:type="gramStart"/>
      <w:r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>学教育综合育人的目的。</w:t>
      </w:r>
      <w:r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>()</w:t>
      </w:r>
    </w:p>
    <w:p w:rsidR="00B76D2E" w:rsidRDefault="007B5F9B">
      <w:pPr>
        <w:pStyle w:val="a3"/>
        <w:ind w:left="13" w:right="82" w:firstLine="2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7. 不同的</w:t>
      </w:r>
      <w:proofErr w:type="gramStart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学旅行教学模式虽然教学目标、操作程序和操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作条件的不同,但评价的标准和方法体系却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是相同的。 (    )</w:t>
      </w:r>
    </w:p>
    <w:p w:rsidR="00B76D2E" w:rsidRDefault="007B5F9B">
      <w:pPr>
        <w:pStyle w:val="a3"/>
        <w:ind w:left="13" w:right="83" w:firstLine="2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 xml:space="preserve">8. </w:t>
      </w:r>
      <w:proofErr w:type="gramStart"/>
      <w:r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学过程中,需要让每一位学生参与其中,分组并选派组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长,有利于提高团队合作意识。 ()</w:t>
      </w:r>
    </w:p>
    <w:p w:rsidR="00B76D2E" w:rsidRDefault="007B5F9B">
      <w:pPr>
        <w:pStyle w:val="a3"/>
        <w:ind w:left="9" w:right="79" w:firstLine="2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9.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学旅行作为一种活动课程,在进行课程设计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时不必掌握课程实践理论、教育理论等相关理论,使其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作为其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最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基础的设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计理论依据。()</w:t>
      </w:r>
    </w:p>
    <w:p w:rsidR="00B76D2E" w:rsidRDefault="007B5F9B">
      <w:pPr>
        <w:pStyle w:val="a3"/>
        <w:ind w:left="11" w:firstLine="2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10. </w:t>
      </w:r>
      <w:proofErr w:type="gramStart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学旅行的主体是学生，要鼓励学生自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己动手探索未知，</w:t>
      </w:r>
      <w:r>
        <w:rPr>
          <w:rFonts w:ascii="楷体" w:eastAsia="楷体" w:hAnsi="楷体" w:cs="楷体" w:hint="eastAsia"/>
          <w:spacing w:val="25"/>
          <w:sz w:val="24"/>
          <w:szCs w:val="24"/>
          <w:lang w:eastAsia="zh-CN"/>
        </w:rPr>
        <w:t>所以</w:t>
      </w:r>
      <w:proofErr w:type="gramStart"/>
      <w:r>
        <w:rPr>
          <w:rFonts w:ascii="楷体" w:eastAsia="楷体" w:hAnsi="楷体" w:cs="楷体" w:hint="eastAsia"/>
          <w:spacing w:val="2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25"/>
          <w:sz w:val="24"/>
          <w:szCs w:val="24"/>
          <w:lang w:eastAsia="zh-CN"/>
        </w:rPr>
        <w:t>学旅行指导教师自身会不会做演示实验并不</w:t>
      </w:r>
      <w:r>
        <w:rPr>
          <w:rFonts w:ascii="楷体" w:eastAsia="楷体" w:hAnsi="楷体" w:cs="楷体" w:hint="eastAsia"/>
          <w:spacing w:val="24"/>
          <w:sz w:val="24"/>
          <w:szCs w:val="24"/>
          <w:lang w:eastAsia="zh-CN"/>
        </w:rPr>
        <w:t>重要。</w:t>
      </w:r>
      <w:r>
        <w:rPr>
          <w:rFonts w:ascii="楷体" w:eastAsia="楷体" w:hAnsi="楷体" w:cs="楷体" w:hint="eastAsia"/>
          <w:spacing w:val="30"/>
          <w:sz w:val="24"/>
          <w:szCs w:val="24"/>
          <w:lang w:eastAsia="zh-CN"/>
        </w:rPr>
        <w:t>()</w:t>
      </w:r>
    </w:p>
    <w:p w:rsidR="00B76D2E" w:rsidRDefault="007B5F9B">
      <w:pPr>
        <w:pStyle w:val="a3"/>
        <w:ind w:left="66" w:right="83" w:hanging="3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11. 处置</w:t>
      </w:r>
      <w:proofErr w:type="gramStart"/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学旅行突发事件要以保障</w:t>
      </w: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师生的生命安全为根本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目的,尽一切可能为师生提供救治、救援、救助。 (    )</w:t>
      </w:r>
    </w:p>
    <w:p w:rsidR="00B76D2E" w:rsidRDefault="007B5F9B">
      <w:pPr>
        <w:pStyle w:val="a3"/>
        <w:ind w:left="17" w:right="74" w:firstLine="1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 xml:space="preserve">12. </w:t>
      </w:r>
      <w:proofErr w:type="gramStart"/>
      <w:r w:rsidR="006C3191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 w:rsidR="006C3191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</w:t>
      </w:r>
      <w:proofErr w:type="gramStart"/>
      <w:r w:rsidR="006C3191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旅游指</w:t>
      </w:r>
      <w:proofErr w:type="gramEnd"/>
      <w:r w:rsidR="006C3191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了解学生学情后，可将学校的育人理念和</w:t>
      </w:r>
      <w:proofErr w:type="gramStart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研学</w:t>
      </w:r>
      <w:proofErr w:type="gramEnd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课程内容结合起来，根据学生特点进行引导，更好地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实现</w:t>
      </w:r>
      <w:proofErr w:type="gramStart"/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学课程的价值和意义。 ()</w:t>
      </w:r>
    </w:p>
    <w:p w:rsidR="00B76D2E" w:rsidRDefault="007B5F9B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 xml:space="preserve">13. </w:t>
      </w:r>
      <w:proofErr w:type="gramStart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学服务保障中的退房管理工作一般应遵循退房、寄存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行李、交房卡、用早餐、领行李、集合的顺序。 (    )</w:t>
      </w:r>
    </w:p>
    <w:p w:rsidR="00B76D2E" w:rsidRDefault="007B5F9B">
      <w:pPr>
        <w:pStyle w:val="a3"/>
        <w:ind w:right="1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14. 旅游者有被尊重的权利和自由。因此,旅游者可以拒绝提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供有关个人的健康信息。(    )</w:t>
      </w:r>
    </w:p>
    <w:p w:rsidR="00B76D2E" w:rsidRDefault="007B5F9B">
      <w:pPr>
        <w:pStyle w:val="a3"/>
        <w:ind w:left="8" w:right="6" w:hanging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 xml:space="preserve">15. </w:t>
      </w:r>
      <w:proofErr w:type="gramStart"/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学旅行期间活动时间较长，活动量较大，在事先通知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后，因为学生隐瞒身体状况造成突发事故的情况，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承办机构不承担责任。()</w:t>
      </w:r>
    </w:p>
    <w:p w:rsidR="00B76D2E" w:rsidRDefault="007B5F9B">
      <w:pPr>
        <w:pStyle w:val="a3"/>
        <w:ind w:left="19" w:right="18" w:hanging="1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16.品牌联合是在瞄准同一市场，但没有构成直接竞争的企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业间进行战略整合。()</w:t>
      </w:r>
    </w:p>
    <w:p w:rsidR="00B76D2E" w:rsidRDefault="007B5F9B">
      <w:pPr>
        <w:pStyle w:val="a3"/>
        <w:ind w:left="25" w:right="15" w:hanging="2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17. 组织方应要求并确认参与</w:t>
      </w:r>
      <w:proofErr w:type="gramStart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学旅行</w:t>
      </w: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活动的学生购买旅行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意外险,对于参加活动的老师则应充分尊重其个人购买意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愿。</w:t>
      </w:r>
      <w:r>
        <w:rPr>
          <w:rFonts w:ascii="楷体" w:eastAsia="楷体" w:hAnsi="楷体" w:cs="楷体" w:hint="eastAsia"/>
          <w:spacing w:val="21"/>
          <w:sz w:val="24"/>
          <w:szCs w:val="24"/>
          <w:lang w:eastAsia="zh-CN"/>
        </w:rPr>
        <w:t>()</w:t>
      </w:r>
    </w:p>
    <w:p w:rsidR="00B76D2E" w:rsidRDefault="007B5F9B">
      <w:pPr>
        <w:pStyle w:val="a3"/>
        <w:ind w:left="9" w:right="95" w:hanging="9"/>
        <w:rPr>
          <w:rFonts w:ascii="楷体" w:eastAsia="楷体" w:hAnsi="楷体" w:cs="楷体"/>
          <w:spacing w:val="3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18. 对发烧的认识中，需要重视的是高烧本身不可怕，发热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后的关键是要尽快找到引</w:t>
      </w:r>
      <w:r w:rsidR="007A565B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起发烧的原因。（）</w:t>
      </w:r>
    </w:p>
    <w:p w:rsidR="00B76D2E" w:rsidRDefault="007B5F9B">
      <w:pPr>
        <w:pStyle w:val="a3"/>
        <w:ind w:left="9" w:right="95" w:hanging="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19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 xml:space="preserve">. 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学旅行过程中</w:t>
      </w:r>
      <w:proofErr w:type="gramStart"/>
      <w:r w:rsidR="006C3191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</w:t>
      </w:r>
      <w:proofErr w:type="gramEnd"/>
      <w:r w:rsidR="006C3191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</w:t>
      </w:r>
      <w:proofErr w:type="gramStart"/>
      <w:r w:rsidR="006C3191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旅游指</w:t>
      </w:r>
      <w:proofErr w:type="gramEnd"/>
      <w:r w:rsidR="006C3191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要坚持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安全第一</w:t>
      </w:r>
      <w:proofErr w:type="gramEnd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原则，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将学生的安全工作放在首要的位置。 ()</w:t>
      </w:r>
    </w:p>
    <w:p w:rsidR="00B76D2E" w:rsidRDefault="007B5F9B">
      <w:pPr>
        <w:pStyle w:val="a3"/>
        <w:ind w:right="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20. 基地要满足接待服务，营地还需要</w:t>
      </w: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提供能一次性集中接</w:t>
      </w: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待一定规模学生的餐饮、住宿服务，满足中小学生集体生活</w:t>
      </w:r>
      <w:r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>的需要。()</w:t>
      </w:r>
    </w:p>
    <w:p w:rsidR="00B76D2E" w:rsidRDefault="007B5F9B">
      <w:pPr>
        <w:pStyle w:val="a3"/>
        <w:ind w:left="12" w:right="18" w:hanging="12"/>
        <w:rPr>
          <w:rFonts w:ascii="楷体" w:eastAsia="楷体" w:hAnsi="楷体" w:cs="楷体"/>
          <w:spacing w:val="3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21.</w:t>
      </w:r>
      <w:proofErr w:type="gramStart"/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学旅行课程要培养学生学习、生活、做人、做事的能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力，培养研究问题、解决问题的能力。 ()</w:t>
      </w:r>
    </w:p>
    <w:p w:rsidR="00B76D2E" w:rsidRDefault="00B76D2E">
      <w:pPr>
        <w:pStyle w:val="a3"/>
        <w:ind w:left="12" w:right="18" w:hanging="12"/>
        <w:rPr>
          <w:rFonts w:ascii="楷体" w:eastAsia="楷体" w:hAnsi="楷体" w:cs="楷体"/>
          <w:spacing w:val="3"/>
          <w:sz w:val="24"/>
          <w:szCs w:val="24"/>
          <w:lang w:eastAsia="zh-CN"/>
        </w:rPr>
      </w:pPr>
    </w:p>
    <w:p w:rsidR="00B76D2E" w:rsidRDefault="007B5F9B">
      <w:pPr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4"/>
          <w:sz w:val="24"/>
          <w:szCs w:val="24"/>
          <w:lang w:eastAsia="zh-CN"/>
        </w:rPr>
        <w:lastRenderedPageBreak/>
        <w:t>二、单项选择题</w:t>
      </w:r>
      <w:r>
        <w:rPr>
          <w:rFonts w:ascii="楷体" w:eastAsia="楷体" w:hAnsi="楷体" w:cs="楷体" w:hint="eastAsia"/>
          <w:b/>
          <w:bCs/>
          <w:spacing w:val="-26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4"/>
          <w:sz w:val="24"/>
          <w:szCs w:val="24"/>
          <w:lang w:eastAsia="zh-CN"/>
        </w:rPr>
        <w:t>在下列每小题的</w:t>
      </w:r>
      <w:r>
        <w:rPr>
          <w:rFonts w:ascii="楷体" w:eastAsia="楷体" w:hAnsi="楷体" w:cs="楷体" w:hint="eastAsia"/>
          <w:b/>
          <w:bCs/>
          <w:spacing w:val="8"/>
          <w:sz w:val="24"/>
          <w:szCs w:val="24"/>
          <w:lang w:eastAsia="zh-CN"/>
        </w:rPr>
        <w:t>备选答案中选出一个最佳选项）</w:t>
      </w:r>
    </w:p>
    <w:p w:rsidR="00B76D2E" w:rsidRDefault="00B76D2E">
      <w:pPr>
        <w:pStyle w:val="a3"/>
        <w:ind w:left="88" w:right="132" w:hanging="24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B76D2E" w:rsidRDefault="007B5F9B">
      <w:pPr>
        <w:pStyle w:val="a3"/>
        <w:ind w:left="88" w:right="132" w:hanging="2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1.教育部等11 部门关于推进中小学生</w:t>
      </w:r>
      <w:proofErr w:type="gramStart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学旅行的意见规定，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学校要做好行前安全教育工作，负责确认出行师生购买意外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险，必须投保</w:t>
      </w:r>
      <w:r>
        <w:rPr>
          <w:rFonts w:ascii="楷体" w:eastAsia="楷体" w:hAnsi="楷体" w:cs="楷体" w:hint="eastAsia"/>
          <w:spacing w:val="-29"/>
          <w:sz w:val="24"/>
          <w:szCs w:val="24"/>
          <w:lang w:eastAsia="zh-CN"/>
        </w:rPr>
        <w:t>（），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与家长签订安全责任书，与委托开展</w:t>
      </w:r>
      <w:proofErr w:type="gramStart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学旅行的企业或机构签订安全责任书，明确各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方安全责任。</w:t>
      </w:r>
    </w:p>
    <w:p w:rsidR="00B76D2E" w:rsidRDefault="007B5F9B">
      <w:pPr>
        <w:pStyle w:val="a3"/>
        <w:ind w:left="60"/>
        <w:rPr>
          <w:rFonts w:ascii="楷体" w:eastAsia="楷体" w:hAnsi="楷体" w:cs="楷体"/>
          <w:spacing w:val="5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A.校方责任险   B.旅游责任险   C.商业保险      D.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研学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责任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险</w:t>
      </w:r>
    </w:p>
    <w:p w:rsidR="00B76D2E" w:rsidRDefault="00B76D2E">
      <w:pPr>
        <w:pStyle w:val="a3"/>
        <w:ind w:left="60"/>
        <w:rPr>
          <w:rFonts w:ascii="楷体" w:eastAsia="楷体" w:hAnsi="楷体" w:cs="楷体"/>
          <w:sz w:val="24"/>
          <w:szCs w:val="24"/>
          <w:lang w:eastAsia="zh-CN"/>
        </w:rPr>
      </w:pPr>
    </w:p>
    <w:p w:rsidR="00B76D2E" w:rsidRDefault="007B5F9B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2..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学旅行是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学旅行活动的组成部分，本质上是教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育活动，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所以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学旅行活动课程设计必须首先体现课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程的</w:t>
      </w:r>
      <w:r>
        <w:rPr>
          <w:rFonts w:ascii="楷体" w:eastAsia="楷体" w:hAnsi="楷体" w:cs="楷体" w:hint="eastAsia"/>
          <w:spacing w:val="-40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:rsidR="00B76D2E" w:rsidRDefault="007B5F9B">
      <w:pPr>
        <w:pStyle w:val="a3"/>
        <w:ind w:left="6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A.教育性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 B.游憩性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学辅导员       D.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学助理</w:t>
      </w:r>
    </w:p>
    <w:p w:rsidR="00B76D2E" w:rsidRDefault="00B76D2E">
      <w:pPr>
        <w:pStyle w:val="a3"/>
        <w:ind w:left="6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ind w:left="6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3.党的二十大报告提出，“坚持以文塑旅、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（），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推进文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化和旅游深度融合发展”，强调要“传承中华优秀传统文化”。</w:t>
      </w:r>
    </w:p>
    <w:p w:rsidR="00B76D2E" w:rsidRDefault="007B5F9B">
      <w:pPr>
        <w:pStyle w:val="a3"/>
        <w:ind w:left="6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z w:val="24"/>
          <w:szCs w:val="24"/>
          <w:lang w:eastAsia="zh-CN"/>
        </w:rPr>
        <w:t>A.以文兴旅    B.以</w:t>
      </w:r>
      <w:proofErr w:type="gramStart"/>
      <w:r>
        <w:rPr>
          <w:rFonts w:ascii="楷体" w:eastAsia="楷体" w:hAnsi="楷体" w:cs="楷体" w:hint="eastAsia"/>
          <w:sz w:val="24"/>
          <w:szCs w:val="24"/>
          <w:lang w:eastAsia="zh-CN"/>
        </w:rPr>
        <w:t>文助旅</w:t>
      </w:r>
      <w:proofErr w:type="gramEnd"/>
      <w:r>
        <w:rPr>
          <w:rFonts w:ascii="楷体" w:eastAsia="楷体" w:hAnsi="楷体" w:cs="楷体" w:hint="eastAsia"/>
          <w:sz w:val="24"/>
          <w:szCs w:val="24"/>
          <w:lang w:eastAsia="zh-CN"/>
        </w:rPr>
        <w:t>C.以旅彰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文   D.以旅促文</w:t>
      </w:r>
    </w:p>
    <w:p w:rsidR="00B76D2E" w:rsidRDefault="00B76D2E">
      <w:pPr>
        <w:pStyle w:val="a3"/>
        <w:ind w:left="12" w:right="135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:rsidR="00B76D2E" w:rsidRDefault="007B5F9B">
      <w:pPr>
        <w:pStyle w:val="a3"/>
        <w:ind w:left="12" w:right="13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4.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学旅行活动课程行程服务中，按照时间顺序把整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个课程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服务规划为行前的行程宣讲服务、行中的课程协调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服务、</w:t>
      </w:r>
      <w:r>
        <w:rPr>
          <w:rFonts w:ascii="楷体" w:eastAsia="楷体" w:hAnsi="楷体" w:cs="楷体" w:hint="eastAsia"/>
          <w:spacing w:val="-24"/>
          <w:sz w:val="24"/>
          <w:szCs w:val="24"/>
          <w:lang w:eastAsia="zh-CN"/>
        </w:rPr>
        <w:t>()三个阶段。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A.行后的活动总结服务       B.行后的过程总结服务</w:t>
      </w:r>
    </w:p>
    <w:p w:rsidR="00B76D2E" w:rsidRDefault="007B5F9B">
      <w:pPr>
        <w:pStyle w:val="a3"/>
        <w:ind w:left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C.行后的过程评价服务       D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.行后的资源评价服务</w:t>
      </w:r>
    </w:p>
    <w:p w:rsidR="00B76D2E" w:rsidRDefault="00B76D2E">
      <w:pPr>
        <w:pStyle w:val="a3"/>
        <w:ind w:left="2" w:right="405" w:firstLine="8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:rsidR="00B76D2E" w:rsidRDefault="007B5F9B">
      <w:pPr>
        <w:pStyle w:val="a3"/>
        <w:ind w:left="2" w:right="405" w:firstLine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5.全面质量管理的思想基础和方法依据是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PDCA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循环。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PDCA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循环的含义是将质量管理分为四个阶段，即计划、</w:t>
      </w:r>
      <w:r>
        <w:rPr>
          <w:rFonts w:ascii="楷体" w:eastAsia="楷体" w:hAnsi="楷体" w:cs="楷体" w:hint="eastAsia"/>
          <w:spacing w:val="-17"/>
          <w:sz w:val="24"/>
          <w:szCs w:val="24"/>
          <w:lang w:eastAsia="zh-CN"/>
        </w:rPr>
        <w:t>()、检查、处理。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A.组织         B.执行        C.管理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 D.协调</w:t>
      </w:r>
    </w:p>
    <w:p w:rsidR="00B76D2E" w:rsidRDefault="00B76D2E">
      <w:pPr>
        <w:pStyle w:val="a3"/>
        <w:jc w:val="both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B76D2E" w:rsidRDefault="007B5F9B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6.旅游活动的开展有三个要素即旅游者、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和旅游业。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A.旅游交通     B.旅游吸引物  C.旅行社   D.旅游饭店</w:t>
      </w:r>
    </w:p>
    <w:p w:rsidR="00B76D2E" w:rsidRDefault="00B76D2E">
      <w:pPr>
        <w:pStyle w:val="a3"/>
        <w:ind w:left="16"/>
        <w:rPr>
          <w:rFonts w:ascii="楷体" w:eastAsia="楷体" w:hAnsi="楷体" w:cs="楷体"/>
          <w:spacing w:val="3"/>
          <w:sz w:val="24"/>
          <w:szCs w:val="24"/>
          <w:lang w:eastAsia="zh-CN"/>
        </w:rPr>
      </w:pP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7.抬高伤肢，在可能的情况下，将伤处抬高至</w:t>
      </w:r>
      <w:r>
        <w:rPr>
          <w:rFonts w:ascii="楷体" w:eastAsia="楷体" w:hAnsi="楷体" w:cs="楷体" w:hint="eastAsia"/>
          <w:spacing w:val="-31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位置以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上，可减慢出血速度。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A.肚子         B.脖子        C.头顶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 D.心脏</w:t>
      </w:r>
    </w:p>
    <w:p w:rsidR="00B76D2E" w:rsidRDefault="00B76D2E">
      <w:pPr>
        <w:pStyle w:val="a3"/>
        <w:ind w:left="34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8.</w:t>
      </w:r>
      <w:r>
        <w:rPr>
          <w:rFonts w:ascii="楷体" w:eastAsia="楷体" w:hAnsi="楷体" w:cs="楷体" w:hint="eastAsia"/>
          <w:spacing w:val="-20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原则不仅是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学旅行课程得以顺利开展的基本前</w:t>
      </w:r>
    </w:p>
    <w:p w:rsidR="00B76D2E" w:rsidRDefault="007B5F9B">
      <w:pPr>
        <w:pStyle w:val="a3"/>
        <w:ind w:left="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提，也是进行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学旅行课程开发的基本保证。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A.综合性原则    B.适应性原则    C.优先性原则       D.兴趣性原则</w:t>
      </w:r>
    </w:p>
    <w:p w:rsidR="00B76D2E" w:rsidRDefault="00B76D2E">
      <w:pPr>
        <w:pStyle w:val="a3"/>
        <w:ind w:right="15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B76D2E" w:rsidRDefault="007B5F9B">
      <w:pPr>
        <w:pStyle w:val="a3"/>
        <w:ind w:right="1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9.学生在指导师的指导下，从实际工作岗位上或模拟情境中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见习、实习，体认职业角色的过程，这样的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学旅行方式是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()。</w:t>
      </w:r>
    </w:p>
    <w:p w:rsidR="00B76D2E" w:rsidRDefault="007B5F9B">
      <w:pPr>
        <w:pStyle w:val="a3"/>
        <w:ind w:left="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A.劳动教育式      B.艺术审美式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C.社会服务式     D.职业体验式</w:t>
      </w:r>
    </w:p>
    <w:p w:rsidR="00B76D2E" w:rsidRDefault="00B76D2E">
      <w:pPr>
        <w:pStyle w:val="a3"/>
        <w:ind w:left="39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B76D2E" w:rsidRDefault="007B5F9B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10.注重运用实地观察、访谈、实验等方法，获取材料，形成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理性思维、批判质疑和勇于探究的精神的课程是</w:t>
      </w:r>
      <w:r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:rsidR="00B76D2E" w:rsidRDefault="007B5F9B">
      <w:pPr>
        <w:pStyle w:val="a3"/>
        <w:ind w:left="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A.设计制作式课程   B.社会服务式课程   C.劳动教育式课程   D.考察探究式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课程</w:t>
      </w:r>
    </w:p>
    <w:p w:rsidR="00B76D2E" w:rsidRDefault="00B76D2E">
      <w:pPr>
        <w:pStyle w:val="a3"/>
        <w:ind w:left="39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lastRenderedPageBreak/>
        <w:t>11.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是提前将团组每天入住地点的详细信息整理并归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纳到一张表格，以便工作人员进行住宿管理工作。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A.住宿地点信息表   B.分餐信息表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C.分车信息表      D.分房信息表</w:t>
      </w:r>
    </w:p>
    <w:p w:rsidR="00B76D2E" w:rsidRDefault="00B76D2E">
      <w:pPr>
        <w:pStyle w:val="a3"/>
        <w:ind w:left="39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12.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学旅行课程资源按层级划分以下不正确的为</w:t>
      </w:r>
      <w:r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B76D2E" w:rsidRDefault="007B5F9B">
      <w:pPr>
        <w:pStyle w:val="a3"/>
        <w:ind w:left="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A.国家课程资源    B.地方课程资源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C.校本课程资源    D.基地课程资源</w:t>
      </w:r>
    </w:p>
    <w:p w:rsidR="00B76D2E" w:rsidRDefault="00B76D2E">
      <w:pPr>
        <w:pStyle w:val="a3"/>
        <w:ind w:left="39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:rsidR="00B76D2E" w:rsidRDefault="007B5F9B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13.集体讨论方案的程序是</w:t>
      </w:r>
      <w:r>
        <w:rPr>
          <w:rFonts w:ascii="楷体" w:eastAsia="楷体" w:hAnsi="楷体" w:cs="楷体" w:hint="eastAsia"/>
          <w:spacing w:val="-37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:rsidR="00B76D2E" w:rsidRDefault="007B5F9B">
      <w:pPr>
        <w:pStyle w:val="a3"/>
        <w:ind w:right="63" w:firstLine="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A.指导师说课—指导师再说课—指导师修订方案—团队评课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—团队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评确定课</w:t>
      </w:r>
      <w:proofErr w:type="gramEnd"/>
    </w:p>
    <w:p w:rsidR="00B76D2E" w:rsidRDefault="007B5F9B">
      <w:pPr>
        <w:pStyle w:val="a3"/>
        <w:ind w:right="80" w:firstLine="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B.指导师说课—团队评课—指导师修订方案—指导师再说课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—团队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评确定课</w:t>
      </w:r>
      <w:proofErr w:type="gramEnd"/>
    </w:p>
    <w:p w:rsidR="00B76D2E" w:rsidRDefault="007B5F9B">
      <w:pPr>
        <w:pStyle w:val="a3"/>
        <w:ind w:right="80" w:firstLine="1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C.指导师说课—指导师修订方案—团队评课—指导师再说课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—团队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评确定课</w:t>
      </w:r>
      <w:proofErr w:type="gramEnd"/>
    </w:p>
    <w:p w:rsidR="00B76D2E" w:rsidRDefault="007B5F9B">
      <w:pPr>
        <w:pStyle w:val="a3"/>
        <w:ind w:right="63" w:firstLine="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D.指导师说课—团队评课—指导师再说课—指导师修订方案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—团队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评确定课</w:t>
      </w:r>
      <w:proofErr w:type="gramEnd"/>
    </w:p>
    <w:p w:rsidR="00B76D2E" w:rsidRDefault="00B76D2E">
      <w:pPr>
        <w:pStyle w:val="a3"/>
        <w:ind w:left="39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14.行前课在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学旅行中非常重要，精心设计的行前课能帮助师生在</w:t>
      </w:r>
      <w:r>
        <w:rPr>
          <w:rFonts w:ascii="楷体" w:eastAsia="楷体" w:hAnsi="楷体" w:cs="楷体" w:hint="eastAsia"/>
          <w:spacing w:val="-24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和物质两个层面做好充分的准备。</w:t>
      </w:r>
    </w:p>
    <w:p w:rsidR="00B76D2E" w:rsidRDefault="007B5F9B">
      <w:pPr>
        <w:pStyle w:val="a3"/>
        <w:ind w:left="5"/>
        <w:rPr>
          <w:rFonts w:ascii="楷体" w:eastAsia="楷体" w:hAnsi="楷体" w:cs="楷体"/>
          <w:sz w:val="24"/>
          <w:szCs w:val="24"/>
        </w:rPr>
      </w:pPr>
      <w:proofErr w:type="spellStart"/>
      <w:r>
        <w:rPr>
          <w:rFonts w:ascii="楷体" w:eastAsia="楷体" w:hAnsi="楷体" w:cs="楷体" w:hint="eastAsia"/>
          <w:spacing w:val="4"/>
          <w:sz w:val="24"/>
          <w:szCs w:val="24"/>
        </w:rPr>
        <w:t>A.心理B.身体C.生理D.材料</w:t>
      </w:r>
      <w:proofErr w:type="spellEnd"/>
    </w:p>
    <w:p w:rsidR="00B76D2E" w:rsidRDefault="00B76D2E">
      <w:pPr>
        <w:pStyle w:val="a3"/>
        <w:ind w:left="9"/>
        <w:rPr>
          <w:rFonts w:ascii="楷体" w:eastAsia="楷体" w:hAnsi="楷体" w:cs="楷体"/>
          <w:spacing w:val="8"/>
          <w:sz w:val="24"/>
          <w:szCs w:val="24"/>
        </w:rPr>
      </w:pPr>
    </w:p>
    <w:p w:rsidR="00B76D2E" w:rsidRDefault="007B5F9B">
      <w:pPr>
        <w:pStyle w:val="a3"/>
        <w:ind w:left="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15.行前课程的设计通常要完成的三个步骤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是：明确行前课程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内容及时长</w:t>
      </w:r>
      <w:r>
        <w:rPr>
          <w:rFonts w:ascii="楷体" w:eastAsia="楷体" w:hAnsi="楷体" w:cs="楷体" w:hint="eastAsia"/>
          <w:spacing w:val="-19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制作行前演示文稿。</w:t>
      </w:r>
    </w:p>
    <w:p w:rsidR="00B76D2E" w:rsidRDefault="007B5F9B">
      <w:pPr>
        <w:pStyle w:val="a3"/>
        <w:ind w:left="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A.做好个人形象准备   B.设计行前课程内容   C.设计工作量表  D.做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好演讲前的准备</w:t>
      </w:r>
    </w:p>
    <w:p w:rsidR="00B76D2E" w:rsidRDefault="00B76D2E">
      <w:pPr>
        <w:pStyle w:val="a3"/>
        <w:ind w:left="24" w:right="88" w:hanging="15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B76D2E" w:rsidRDefault="007B5F9B">
      <w:pPr>
        <w:pStyle w:val="a3"/>
        <w:ind w:left="24" w:right="88" w:hanging="1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16.行前物品准备讲解要详实，其中在旅行中“穿、带”环节，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结合目的地的气候特点给出具体的建议，指导学生要依据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()准备。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A.气候特点B. 自己喜好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C.物品清单          D.家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长提示</w:t>
      </w:r>
    </w:p>
    <w:p w:rsidR="00B76D2E" w:rsidRDefault="00B76D2E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17.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学课程评价指检查课程目标的</w:t>
      </w:r>
      <w:r>
        <w:rPr>
          <w:rFonts w:ascii="楷体" w:eastAsia="楷体" w:hAnsi="楷体" w:cs="楷体" w:hint="eastAsia"/>
          <w:spacing w:val="-23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是否实现了教育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目的，实现的程度如何，以判定课程设计的效果。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A.编订     B.编订和实施    C.实施       D.决策</w:t>
      </w:r>
    </w:p>
    <w:p w:rsidR="00B76D2E" w:rsidRDefault="00B76D2E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B76D2E" w:rsidRDefault="007B5F9B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18.关于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学课程评价的方式，下列说法错误的是</w:t>
      </w:r>
      <w:r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A.评价表可以是纸质版    B.评价表可以制作成电子问卷</w:t>
      </w:r>
    </w:p>
    <w:p w:rsidR="00B76D2E" w:rsidRDefault="007B5F9B">
      <w:pPr>
        <w:pStyle w:val="a3"/>
        <w:ind w:left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C.电子问卷的方式有网址链接和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二维码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D.禁止学生使用手机进行在线评价</w:t>
      </w:r>
    </w:p>
    <w:p w:rsidR="00B76D2E" w:rsidRDefault="00B76D2E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19.以下选项中，属于产品专业化模式优势的有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A.树立声誉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B.分散市场风险并凸显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研学企业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的特点与风格</w:t>
      </w:r>
    </w:p>
    <w:p w:rsidR="00B76D2E" w:rsidRDefault="007B5F9B">
      <w:pPr>
        <w:pStyle w:val="a3"/>
        <w:ind w:left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C.与消费者建立良好的关系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D.减少经营风险</w:t>
      </w:r>
    </w:p>
    <w:p w:rsidR="00B76D2E" w:rsidRDefault="00B76D2E">
      <w:pPr>
        <w:pStyle w:val="a3"/>
        <w:ind w:left="4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20.以下选项中，属于集中性目标市场营销策略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缺点的是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()。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A.经营具有很大的风险性       B.企业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投入成本高</w:t>
      </w:r>
    </w:p>
    <w:p w:rsidR="00B76D2E" w:rsidRDefault="007B5F9B">
      <w:pPr>
        <w:pStyle w:val="a3"/>
        <w:ind w:left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C.投资回报效率低             D.产品单一</w:t>
      </w:r>
    </w:p>
    <w:p w:rsidR="00B76D2E" w:rsidRDefault="00B76D2E">
      <w:pPr>
        <w:pStyle w:val="a3"/>
        <w:ind w:left="4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B76D2E" w:rsidRDefault="007B5F9B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21.关于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研学市场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定位的作用，说法不正确的是</w:t>
      </w:r>
      <w:r>
        <w:rPr>
          <w:rFonts w:ascii="楷体" w:eastAsia="楷体" w:hAnsi="楷体" w:cs="楷体" w:hint="eastAsia"/>
          <w:spacing w:val="-34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A.有利于企业建立竞争优势  B.有利于企业营销组合的精确执行</w:t>
      </w:r>
    </w:p>
    <w:p w:rsidR="00B76D2E" w:rsidRDefault="007B5F9B">
      <w:pPr>
        <w:pStyle w:val="a3"/>
        <w:ind w:left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C.避免企业间的恶性竞争    D.有利于企业赚到更多的利润</w:t>
      </w:r>
    </w:p>
    <w:p w:rsidR="00B76D2E" w:rsidRDefault="00B76D2E">
      <w:pPr>
        <w:pStyle w:val="a3"/>
        <w:ind w:left="10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22.市场细分是企业根据</w:t>
      </w:r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的不同，把整个市场划分成不同的消费者群的过程。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A.消费者行为     B.消费者需求   C.社会因素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D.环境因素</w:t>
      </w:r>
    </w:p>
    <w:p w:rsidR="00B76D2E" w:rsidRDefault="00B76D2E">
      <w:pPr>
        <w:pStyle w:val="a3"/>
        <w:ind w:left="10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B76D2E" w:rsidRDefault="007B5F9B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23.</w:t>
      </w:r>
      <w:proofErr w:type="gramStart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学旅行产品是以</w:t>
      </w:r>
      <w:r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为基础，以培养</w:t>
      </w:r>
      <w:proofErr w:type="gramStart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学旅行者的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素养为核心，为</w:t>
      </w:r>
      <w:proofErr w:type="gramStart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学旅行者提供物质产物和精神产物的总和。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A.</w:t>
      </w:r>
      <w:proofErr w:type="gramStart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学旅行基（营）地     B.</w:t>
      </w:r>
      <w:proofErr w:type="gramStart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研学企业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学产品设计      D.</w:t>
      </w:r>
      <w:proofErr w:type="gramStart"/>
      <w:r w:rsidR="006C3191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 w:rsidR="006C3191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</w:t>
      </w:r>
      <w:proofErr w:type="gramStart"/>
      <w:r w:rsidR="006C3191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旅游指</w:t>
      </w:r>
      <w:proofErr w:type="gramEnd"/>
      <w:r w:rsidR="006C3191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导师</w:t>
      </w:r>
    </w:p>
    <w:p w:rsidR="00B76D2E" w:rsidRDefault="00B76D2E">
      <w:pPr>
        <w:pStyle w:val="a3"/>
        <w:ind w:left="10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24.“孟母三迁”体现的德育方法是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A.榜样示范法B.陶冶教育法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C.实践锻炼法D. 自我修养法</w:t>
      </w:r>
    </w:p>
    <w:p w:rsidR="00B76D2E" w:rsidRDefault="00B76D2E">
      <w:pPr>
        <w:pStyle w:val="a3"/>
        <w:ind w:left="10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B76D2E" w:rsidRDefault="007B5F9B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25.</w:t>
      </w:r>
      <w:r>
        <w:rPr>
          <w:rFonts w:ascii="楷体" w:eastAsia="楷体" w:hAnsi="楷体" w:cs="楷体" w:hint="eastAsia"/>
          <w:spacing w:val="-27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是服务产品的共同特点。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A．不可转移性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 B.不可储存性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C.综合性       D.无形性</w:t>
      </w:r>
    </w:p>
    <w:p w:rsidR="00B76D2E" w:rsidRDefault="00B76D2E">
      <w:pPr>
        <w:pStyle w:val="a3"/>
        <w:ind w:left="10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26.微生物性食物中毒是指食入了含有大量</w:t>
      </w:r>
      <w:r>
        <w:rPr>
          <w:rFonts w:ascii="楷体" w:eastAsia="楷体" w:hAnsi="楷体" w:cs="楷体" w:hint="eastAsia"/>
          <w:spacing w:val="-13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的食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品导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致的中毒，包括细菌性食物中毒和真菌性食物中毒。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A.细菌微生物       B.病原微生物   C.病菌微生物      D.化学微生物</w:t>
      </w:r>
    </w:p>
    <w:p w:rsidR="00B76D2E" w:rsidRDefault="00B76D2E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27.开展公共关系工作的基础和起点是</w:t>
      </w:r>
      <w:r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A.公共关系调查      B.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公共关系计划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C.公共关系实施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D.公共关系策略选择</w:t>
      </w:r>
    </w:p>
    <w:p w:rsidR="00B76D2E" w:rsidRDefault="00B76D2E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28.促销从本质上说是一种卖方与买方的信息传播沟通，这种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信息沟通的特征是</w:t>
      </w:r>
      <w:r>
        <w:rPr>
          <w:rFonts w:ascii="楷体" w:eastAsia="楷体" w:hAnsi="楷体" w:cs="楷体" w:hint="eastAsia"/>
          <w:spacing w:val="-37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:rsidR="00B76D2E" w:rsidRDefault="007B5F9B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A.从买方向卖方传播沟通   B.从卖方向买方传播沟通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C.一次性的双向传播沟通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D.反复循环的、双向式的传播沟通</w:t>
      </w:r>
    </w:p>
    <w:p w:rsidR="00B76D2E" w:rsidRDefault="00B76D2E">
      <w:pPr>
        <w:pStyle w:val="a3"/>
        <w:ind w:left="10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jc w:val="both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z w:val="24"/>
          <w:szCs w:val="24"/>
          <w:lang w:eastAsia="zh-CN"/>
        </w:rPr>
        <w:t>三、</w:t>
      </w:r>
      <w:r>
        <w:rPr>
          <w:rFonts w:ascii="楷体" w:eastAsia="楷体" w:hAnsi="楷体" w:cs="楷体" w:hint="eastAsia"/>
          <w:b/>
          <w:bCs/>
          <w:spacing w:val="5"/>
          <w:sz w:val="24"/>
          <w:szCs w:val="24"/>
          <w:lang w:eastAsia="zh-CN"/>
        </w:rPr>
        <w:t>多项选择题</w:t>
      </w:r>
      <w:r>
        <w:rPr>
          <w:rFonts w:ascii="楷体" w:eastAsia="楷体" w:hAnsi="楷体" w:cs="楷体" w:hint="eastAsia"/>
          <w:b/>
          <w:bCs/>
          <w:spacing w:val="-14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5"/>
          <w:sz w:val="24"/>
          <w:szCs w:val="24"/>
          <w:lang w:eastAsia="zh-CN"/>
        </w:rPr>
        <w:t>每题所设选项</w:t>
      </w:r>
      <w:r>
        <w:rPr>
          <w:rFonts w:ascii="楷体" w:eastAsia="楷体" w:hAnsi="楷体" w:cs="楷体" w:hint="eastAsia"/>
          <w:b/>
          <w:bCs/>
          <w:sz w:val="24"/>
          <w:szCs w:val="24"/>
          <w:lang w:eastAsia="zh-CN"/>
        </w:rPr>
        <w:t>中至少有两个正确答案,多选、少选、错选或不选均不</w:t>
      </w:r>
      <w:r>
        <w:rPr>
          <w:rFonts w:ascii="楷体" w:eastAsia="楷体" w:hAnsi="楷体" w:cs="楷体" w:hint="eastAsia"/>
          <w:b/>
          <w:bCs/>
          <w:spacing w:val="-1"/>
          <w:sz w:val="24"/>
          <w:szCs w:val="24"/>
          <w:lang w:eastAsia="zh-CN"/>
        </w:rPr>
        <w:t>得分）</w:t>
      </w:r>
    </w:p>
    <w:p w:rsidR="00B76D2E" w:rsidRDefault="00B76D2E">
      <w:pPr>
        <w:pStyle w:val="a3"/>
        <w:jc w:val="both"/>
        <w:rPr>
          <w:rFonts w:ascii="楷体" w:eastAsia="楷体" w:hAnsi="楷体" w:cs="楷体"/>
          <w:b/>
          <w:bCs/>
          <w:spacing w:val="-1"/>
          <w:sz w:val="24"/>
          <w:szCs w:val="24"/>
          <w:lang w:eastAsia="zh-CN"/>
        </w:rPr>
      </w:pPr>
    </w:p>
    <w:p w:rsidR="00B76D2E" w:rsidRDefault="007B5F9B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1.《关于推进中小学生研学旅行的意见》指出：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学旅行基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本原则是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A.教育性原则B.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实践性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原则C.安全性原则D.公益性原则E.社会性原则</w:t>
      </w:r>
    </w:p>
    <w:p w:rsidR="00B76D2E" w:rsidRDefault="00B76D2E">
      <w:pPr>
        <w:pStyle w:val="a3"/>
        <w:ind w:left="4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ind w:left="1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2.如果根据评价对象的不同来区分，可以将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学旅行评价分</w:t>
      </w:r>
      <w:r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为</w:t>
      </w:r>
      <w:r>
        <w:rPr>
          <w:rFonts w:ascii="楷体" w:eastAsia="楷体" w:hAnsi="楷体" w:cs="楷体" w:hint="eastAsia"/>
          <w:spacing w:val="-39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。</w:t>
      </w:r>
    </w:p>
    <w:p w:rsidR="006C3191" w:rsidRDefault="007B5F9B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A.多元主体评价      B.他人评价    C.对师生的评价</w:t>
      </w:r>
    </w:p>
    <w:p w:rsidR="00B76D2E" w:rsidRDefault="007B5F9B" w:rsidP="006C3191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D.对课程的评价E.终结性评价</w:t>
      </w:r>
    </w:p>
    <w:p w:rsidR="00B76D2E" w:rsidRDefault="00B76D2E">
      <w:pPr>
        <w:pStyle w:val="a3"/>
        <w:ind w:left="2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B76D2E" w:rsidRDefault="007B5F9B">
      <w:pPr>
        <w:pStyle w:val="a3"/>
        <w:ind w:left="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3.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学目的地介绍可以包括下列内容</w:t>
      </w:r>
      <w:r>
        <w:rPr>
          <w:rFonts w:ascii="楷体" w:eastAsia="楷体" w:hAnsi="楷体" w:cs="楷体" w:hint="eastAsia"/>
          <w:spacing w:val="-36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A.历史人文概况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B.地方文化特点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C.</w:t>
      </w:r>
      <w:proofErr w:type="gramStart"/>
      <w:r>
        <w:rPr>
          <w:rFonts w:ascii="楷体" w:eastAsia="楷体" w:hAnsi="楷体" w:cs="楷体" w:hint="eastAsia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z w:val="24"/>
          <w:szCs w:val="24"/>
          <w:lang w:eastAsia="zh-CN"/>
        </w:rPr>
        <w:t>学基（营）地特点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学课程特色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E.地方特产</w:t>
      </w:r>
    </w:p>
    <w:p w:rsidR="00B76D2E" w:rsidRDefault="00B76D2E">
      <w:pPr>
        <w:pStyle w:val="a3"/>
        <w:ind w:left="12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:rsidR="00B76D2E" w:rsidRDefault="007B5F9B">
      <w:pPr>
        <w:pStyle w:val="a3"/>
        <w:ind w:left="1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4.旅游景观包括自然类旅游景观和人文类旅游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景观，下列与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气候气象有关的自然旅游景观有</w:t>
      </w:r>
      <w:r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A.云海        B.佛光  C.雾凇         D.黄山松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E.海市蜃楼</w:t>
      </w:r>
    </w:p>
    <w:p w:rsidR="00B76D2E" w:rsidRDefault="00B76D2E">
      <w:pPr>
        <w:pStyle w:val="a3"/>
        <w:ind w:left="9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ind w:left="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5.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学课程评价体系包括</w:t>
      </w:r>
      <w:r>
        <w:rPr>
          <w:rFonts w:ascii="楷体" w:eastAsia="楷体" w:hAnsi="楷体" w:cs="楷体" w:hint="eastAsia"/>
          <w:spacing w:val="-25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A.评价主体B.评价内容C.评价方式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D.评价标准E.标准内容</w:t>
      </w:r>
    </w:p>
    <w:p w:rsidR="00B76D2E" w:rsidRDefault="00B76D2E">
      <w:pPr>
        <w:pStyle w:val="a3"/>
        <w:ind w:left="16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ind w:left="1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6.开展中小学生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学旅行有利于</w:t>
      </w:r>
      <w:r>
        <w:rPr>
          <w:rFonts w:ascii="楷体" w:eastAsia="楷体" w:hAnsi="楷体" w:cs="楷体" w:hint="eastAsia"/>
          <w:spacing w:val="-24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A.推动全面实施素质教育               B.创新人才培养模式</w:t>
      </w:r>
    </w:p>
    <w:p w:rsidR="00B76D2E" w:rsidRDefault="007B5F9B">
      <w:pPr>
        <w:pStyle w:val="a3"/>
        <w:ind w:left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C.促进书本知识和生活经验的深度融合   D.培养学生文明旅游意识</w:t>
      </w:r>
    </w:p>
    <w:p w:rsidR="00B76D2E" w:rsidRDefault="007B5F9B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E.养成学生文明旅游行为习惯</w:t>
      </w:r>
    </w:p>
    <w:p w:rsidR="00B76D2E" w:rsidRDefault="00B76D2E">
      <w:pPr>
        <w:pStyle w:val="a3"/>
        <w:ind w:left="10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ind w:right="1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7.不同的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学旅行主题、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不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同年级的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学对象、不同的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课程活动会设计不同的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研学评价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方案。但总的来说，评价从</w:t>
      </w:r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( )几个方面进行。</w:t>
      </w:r>
    </w:p>
    <w:p w:rsidR="00B76D2E" w:rsidRDefault="007B5F9B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A.道德品质与基本素养   B.学习态度与能力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C.实践与创新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D.运动、审美与健康发展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E.收获与反思</w:t>
      </w:r>
    </w:p>
    <w:p w:rsidR="00B76D2E" w:rsidRDefault="00B76D2E">
      <w:pPr>
        <w:pStyle w:val="a3"/>
        <w:ind w:left="34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B76D2E" w:rsidRDefault="007B5F9B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8.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学旅行寓教于游、游学相伴的活动形式决定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了其具有</w:t>
      </w:r>
      <w:r>
        <w:rPr>
          <w:rFonts w:ascii="楷体" w:eastAsia="楷体" w:hAnsi="楷体" w:cs="楷体" w:hint="eastAsia"/>
          <w:spacing w:val="-20"/>
          <w:sz w:val="24"/>
          <w:szCs w:val="24"/>
          <w:lang w:eastAsia="zh-CN"/>
        </w:rPr>
        <w:t>()的双重目的。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A.观光休闲   B.学习探究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C.思想品德教育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D.美育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E.体育</w:t>
      </w:r>
    </w:p>
    <w:p w:rsidR="00B76D2E" w:rsidRDefault="00B76D2E">
      <w:pPr>
        <w:pStyle w:val="a3"/>
        <w:ind w:left="34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B76D2E" w:rsidRDefault="007B5F9B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9.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学旅行基地营中住宿服务的作用是</w:t>
      </w:r>
      <w:r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A.为学生提供基本的住宿接待条件</w:t>
      </w:r>
    </w:p>
    <w:p w:rsidR="00B76D2E" w:rsidRDefault="007B5F9B">
      <w:pPr>
        <w:pStyle w:val="a3"/>
        <w:ind w:left="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B.满足和保障学生的基本需求,使学生获得心理上的安全感</w:t>
      </w:r>
    </w:p>
    <w:p w:rsidR="00B76D2E" w:rsidRDefault="007B5F9B">
      <w:pPr>
        <w:pStyle w:val="a3"/>
        <w:ind w:left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C.住宿服务职业体验纳入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学旅行课程体系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D.为学生带来美好的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学旅行体验E.提高学生的满意度和回头率</w:t>
      </w:r>
    </w:p>
    <w:p w:rsidR="00B76D2E" w:rsidRDefault="00B76D2E">
      <w:pPr>
        <w:pStyle w:val="a3"/>
        <w:ind w:left="34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10.</w:t>
      </w:r>
      <w:proofErr w:type="gramStart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学旅行产品营销渠道的功能有哪些？ ()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A.销售功能B.洽谈功能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C.沟通功能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D.服务功能E.信息功能</w:t>
      </w:r>
    </w:p>
    <w:p w:rsidR="00B76D2E" w:rsidRDefault="00B76D2E">
      <w:pPr>
        <w:pStyle w:val="a3"/>
        <w:ind w:left="34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11.成长期的营销策略包括</w:t>
      </w:r>
      <w:r>
        <w:rPr>
          <w:rFonts w:ascii="楷体" w:eastAsia="楷体" w:hAnsi="楷体" w:cs="楷体" w:hint="eastAsia"/>
          <w:spacing w:val="-37"/>
          <w:sz w:val="24"/>
          <w:szCs w:val="24"/>
          <w:lang w:eastAsia="zh-CN"/>
        </w:rPr>
        <w:t>（）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A.提高产品服务质量，增加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学产品特色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高价高促的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迅速掠取策略</w:t>
      </w:r>
    </w:p>
    <w:p w:rsidR="00B76D2E" w:rsidRDefault="007B5F9B">
      <w:pPr>
        <w:pStyle w:val="a3"/>
        <w:ind w:left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C.开拓并采用新的销售渠道   D.加强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研学宣传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力度和增加促销方式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E.开拓新市场</w:t>
      </w:r>
    </w:p>
    <w:p w:rsidR="00B76D2E" w:rsidRDefault="00B76D2E">
      <w:pPr>
        <w:pStyle w:val="a3"/>
        <w:ind w:left="34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B76D2E" w:rsidRDefault="007B5F9B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12.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学课程实施过程中最大的威胁就是安全问题，需要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()以确保</w:t>
      </w:r>
      <w:proofErr w:type="gramStart"/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学课程万无一失。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A.选择合理合法的保险方案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B.熟练掌握安全管理的内容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C.制订切实有效的安全应急预案D.进行全面细致的安全隐患排查E.进行详实有力的全员教育培训</w:t>
      </w:r>
    </w:p>
    <w:p w:rsidR="00B76D2E" w:rsidRDefault="00B76D2E">
      <w:pPr>
        <w:pStyle w:val="a3"/>
        <w:ind w:left="34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B76D2E" w:rsidRDefault="007B5F9B">
      <w:pPr>
        <w:pStyle w:val="a3"/>
        <w:ind w:left="3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13.在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学旅行安全应急预案的危险性分析中通常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可以考虑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()。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A.历史情况与地理因素客观因素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B.技术问题C.人为因素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D.管理因素E.管制因素</w:t>
      </w:r>
    </w:p>
    <w:p w:rsidR="00B76D2E" w:rsidRDefault="00B76D2E">
      <w:pPr>
        <w:pStyle w:val="a3"/>
        <w:ind w:left="34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:rsidR="00B76D2E" w:rsidRDefault="007B5F9B">
      <w:pPr>
        <w:pStyle w:val="a3"/>
        <w:ind w:left="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14.根据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学旅行服务的对象，可以将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学旅行营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地分为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()。</w:t>
      </w:r>
    </w:p>
    <w:p w:rsidR="00B76D2E" w:rsidRDefault="007B5F9B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A.团体型</w:t>
      </w:r>
      <w:proofErr w:type="gramStart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学营地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B.家庭型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学营地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C.学生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学营地</w:t>
      </w:r>
    </w:p>
    <w:p w:rsidR="00B76D2E" w:rsidRDefault="007B5F9B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D.儿童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学营地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E.亲子</w:t>
      </w:r>
      <w:proofErr w:type="gramStart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学营地</w:t>
      </w:r>
    </w:p>
    <w:sectPr w:rsidR="00B76D2E" w:rsidSect="00302D34">
      <w:footerReference w:type="default" r:id="rId6"/>
      <w:pgSz w:w="11906" w:h="16838"/>
      <w:pgMar w:top="1431" w:right="1785" w:bottom="1152" w:left="1750" w:header="0" w:footer="9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C2F" w:rsidRDefault="00F93C2F">
      <w:r>
        <w:separator/>
      </w:r>
    </w:p>
  </w:endnote>
  <w:endnote w:type="continuationSeparator" w:id="0">
    <w:p w:rsidR="00F93C2F" w:rsidRDefault="00F9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D2E" w:rsidRDefault="00B76D2E">
    <w:pPr>
      <w:spacing w:line="168" w:lineRule="auto"/>
      <w:rPr>
        <w:rFonts w:ascii="Calibri" w:eastAsia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C2F" w:rsidRDefault="00F93C2F">
      <w:r>
        <w:separator/>
      </w:r>
    </w:p>
  </w:footnote>
  <w:footnote w:type="continuationSeparator" w:id="0">
    <w:p w:rsidR="00F93C2F" w:rsidRDefault="00F93C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2"/>
  </w:compat>
  <w:docVars>
    <w:docVar w:name="commondata" w:val="eyJoZGlkIjoiMDNlYzgxYzY1NzdmMTBhODA4MzEzOTZlM2E5NzRlNjMifQ=="/>
  </w:docVars>
  <w:rsids>
    <w:rsidRoot w:val="00C02054"/>
    <w:rsid w:val="0015431A"/>
    <w:rsid w:val="00302D34"/>
    <w:rsid w:val="00416444"/>
    <w:rsid w:val="00581A5C"/>
    <w:rsid w:val="005C5C20"/>
    <w:rsid w:val="006C2A04"/>
    <w:rsid w:val="006C3191"/>
    <w:rsid w:val="007A565B"/>
    <w:rsid w:val="007B5F9B"/>
    <w:rsid w:val="008C75A5"/>
    <w:rsid w:val="00B76D2E"/>
    <w:rsid w:val="00C02054"/>
    <w:rsid w:val="00E344E9"/>
    <w:rsid w:val="00EE3F8C"/>
    <w:rsid w:val="00F93C2F"/>
    <w:rsid w:val="0E50724C"/>
    <w:rsid w:val="119A56BA"/>
    <w:rsid w:val="129640D0"/>
    <w:rsid w:val="145F4995"/>
    <w:rsid w:val="17AE3C6A"/>
    <w:rsid w:val="1A2403E8"/>
    <w:rsid w:val="1D2247B2"/>
    <w:rsid w:val="1FDD2549"/>
    <w:rsid w:val="2C840FE5"/>
    <w:rsid w:val="317836AE"/>
    <w:rsid w:val="33437504"/>
    <w:rsid w:val="4FCC3F86"/>
    <w:rsid w:val="526F552A"/>
    <w:rsid w:val="569E48CE"/>
    <w:rsid w:val="592D018B"/>
    <w:rsid w:val="615C160D"/>
    <w:rsid w:val="6A58493C"/>
    <w:rsid w:val="6D9E4AEC"/>
    <w:rsid w:val="6FE93B2A"/>
    <w:rsid w:val="76A54079"/>
    <w:rsid w:val="78587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82A4D8"/>
  <w15:docId w15:val="{7210F694-0EDB-4B83-A7A6-F37A86F06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rsid w:val="00302D34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302D34"/>
    <w:rPr>
      <w:rFonts w:ascii="仿宋" w:eastAsia="仿宋" w:hAnsi="仿宋" w:cs="仿宋"/>
      <w:sz w:val="31"/>
      <w:szCs w:val="31"/>
    </w:rPr>
  </w:style>
  <w:style w:type="paragraph" w:styleId="a4">
    <w:name w:val="footer"/>
    <w:basedOn w:val="a"/>
    <w:link w:val="a5"/>
    <w:qFormat/>
    <w:rsid w:val="00302D3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a7"/>
    <w:qFormat/>
    <w:rsid w:val="00302D3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TableNormal">
    <w:name w:val="Table Normal"/>
    <w:semiHidden/>
    <w:unhideWhenUsed/>
    <w:qFormat/>
    <w:rsid w:val="00302D34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link w:val="a6"/>
    <w:qFormat/>
    <w:rsid w:val="00302D34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a5">
    <w:name w:val="页脚 字符"/>
    <w:basedOn w:val="a0"/>
    <w:link w:val="a4"/>
    <w:qFormat/>
    <w:rsid w:val="00302D34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ZMX</cp:lastModifiedBy>
  <cp:revision>9</cp:revision>
  <dcterms:created xsi:type="dcterms:W3CDTF">2024-12-11T10:46:00Z</dcterms:created>
  <dcterms:modified xsi:type="dcterms:W3CDTF">2024-12-14T07:57:00Z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2024-12-11T17:19:29Z</vt:filetime>
  </property>
  <property fmtid="{D5CDD505-2E9C-101B-9397-08002B2CF9AE}" pid="4" name="KSOProductBuildVer">
    <vt:lpwstr>2052-12.1.0.19302</vt:lpwstr>
  </property>
  <property fmtid="{D5CDD505-2E9C-101B-9397-08002B2CF9AE}" pid="5" name="ICV">
    <vt:lpwstr>21D76D84457F478DAACE64432F88BB60_13</vt:lpwstr>
  </property>
</Properties>
</file>