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普通话测试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（考场号：</w:t>
      </w:r>
      <w:r>
        <w:rPr>
          <w:rFonts w:hint="eastAsia" w:ascii="仿宋" w:hAnsi="仿宋" w:eastAsia="仿宋" w:cs="微软雅黑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）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eastAsia="zh-CN"/>
        </w:rPr>
        <w:t>普通话测试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</w:t>
      </w:r>
      <w:r>
        <w:rPr>
          <w:rFonts w:hint="eastAsia" w:ascii="仿宋" w:hAnsi="仿宋" w:eastAsia="仿宋"/>
          <w:color w:val="000000"/>
          <w:sz w:val="24"/>
          <w:lang w:eastAsia="zh-CN"/>
        </w:rPr>
        <w:t>、高风险地区</w:t>
      </w:r>
      <w:r>
        <w:rPr>
          <w:rFonts w:hint="eastAsia" w:ascii="仿宋" w:hAnsi="仿宋" w:eastAsia="仿宋"/>
          <w:color w:val="000000"/>
          <w:sz w:val="24"/>
        </w:rPr>
        <w:t>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spacing w:line="360" w:lineRule="auto"/>
        <w:ind w:firstLine="3120" w:firstLineChars="13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000000"/>
          <w:sz w:val="24"/>
        </w:rPr>
        <w:t>日期：</w:t>
      </w:r>
    </w:p>
    <w:p>
      <w:pPr>
        <w:spacing w:line="360" w:lineRule="auto"/>
        <w:ind w:firstLine="3120" w:firstLineChars="13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  <w:lang w:eastAsia="zh-CN"/>
        </w:rPr>
        <w:t>班级：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4"/>
        </w:rPr>
        <w:t>联系电话：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9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278"/>
        <w:gridCol w:w="2172"/>
        <w:gridCol w:w="1470"/>
        <w:gridCol w:w="147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天内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否发热、咳嗽、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呼吸不畅等症状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（填是或否）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color w:val="000000"/>
          <w:sz w:val="24"/>
          <w:lang w:eastAsia="zh-CN"/>
        </w:rPr>
      </w:pPr>
    </w:p>
    <w:p>
      <w:pPr>
        <w:ind w:firstLine="150" w:firstLineChars="50"/>
        <w:jc w:val="center"/>
        <w:rPr>
          <w:rFonts w:hint="eastAsia" w:ascii="仿宋" w:hAnsi="仿宋" w:eastAsia="仿宋" w:cs="微软雅黑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  <w:lang w:eastAsia="zh-CN"/>
        </w:rPr>
        <w:t>单返校行程单</w:t>
      </w:r>
    </w:p>
    <w:tbl>
      <w:tblPr>
        <w:tblStyle w:val="5"/>
        <w:tblW w:w="9728" w:type="dxa"/>
        <w:tblInd w:w="-73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855"/>
        <w:gridCol w:w="1320"/>
        <w:gridCol w:w="600"/>
        <w:gridCol w:w="1035"/>
        <w:gridCol w:w="585"/>
        <w:gridCol w:w="1500"/>
        <w:gridCol w:w="1275"/>
        <w:gridCol w:w="13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返校前所在地区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返校日期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近14天的个人出行轨迹（多个城市请以顿号分开）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返校方式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车次车票信息（如G5618，03车07F)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是否需要换乘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换乘车站车次信息（如南京南，G5619，06车02B）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到达车站信息（如马鞍山东站）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预计到校时间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color w:val="000000"/>
          <w:szCs w:val="30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华文中宋" w:hAnsi="华文中宋" w:eastAsia="华文中宋" w:cs="华文中宋"/>
        <w:sz w:val="24"/>
        <w:szCs w:val="24"/>
        <w:lang w:val="en-US" w:eastAsia="zh-CN"/>
      </w:rPr>
      <w:t>注：腋下温度超过37.3℃视为发热。此表竖版、A4纸打印后，手填，考试当日携带，交监考老师。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  <w:rsid w:val="0D373027"/>
    <w:rsid w:val="31787C45"/>
    <w:rsid w:val="5A8027A9"/>
    <w:rsid w:val="7276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明天</cp:lastModifiedBy>
  <dcterms:modified xsi:type="dcterms:W3CDTF">2020-11-17T08:11:42Z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